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6247" w14:textId="77777777" w:rsidR="00D75E9C" w:rsidRDefault="00D75E9C"/>
    <w:p w14:paraId="59756F51" w14:textId="264A900E" w:rsidR="004F0A47" w:rsidRPr="004F0A47" w:rsidRDefault="004F0A47" w:rsidP="004F0A47">
      <w:pPr>
        <w:rPr>
          <w:b/>
          <w:bCs/>
        </w:rPr>
      </w:pPr>
      <w:r w:rsidRPr="004F0A47">
        <w:rPr>
          <w:b/>
          <w:bCs/>
        </w:rPr>
        <w:t>Notulen BC POTK 3-11-2025</w:t>
      </w:r>
    </w:p>
    <w:p w14:paraId="179976EA" w14:textId="516D6B89" w:rsidR="004F0A47" w:rsidRDefault="004F0A47" w:rsidP="003B60C9"/>
    <w:tbl>
      <w:tblPr>
        <w:tblStyle w:val="Tabelraster"/>
        <w:tblW w:w="0" w:type="auto"/>
        <w:tblInd w:w="720" w:type="dxa"/>
        <w:tblLook w:val="04A0" w:firstRow="1" w:lastRow="0" w:firstColumn="1" w:lastColumn="0" w:noHBand="0" w:noVBand="1"/>
      </w:tblPr>
      <w:tblGrid>
        <w:gridCol w:w="5512"/>
        <w:gridCol w:w="2830"/>
      </w:tblGrid>
      <w:tr w:rsidR="004F0A47" w14:paraId="2BA394B7" w14:textId="77777777" w:rsidTr="004F0A47">
        <w:tc>
          <w:tcPr>
            <w:tcW w:w="5512" w:type="dxa"/>
          </w:tcPr>
          <w:p w14:paraId="64319CE5" w14:textId="123AC1C8" w:rsidR="004F0A47" w:rsidRPr="006F54D6" w:rsidRDefault="004F0A47" w:rsidP="004F0A47">
            <w:pPr>
              <w:rPr>
                <w:b/>
                <w:bCs/>
              </w:rPr>
            </w:pPr>
            <w:r w:rsidRPr="006F54D6">
              <w:rPr>
                <w:b/>
                <w:bCs/>
              </w:rPr>
              <w:t>1 Opening:</w:t>
            </w:r>
          </w:p>
        </w:tc>
        <w:tc>
          <w:tcPr>
            <w:tcW w:w="2830" w:type="dxa"/>
          </w:tcPr>
          <w:p w14:paraId="5E5CDD53" w14:textId="19048F6B" w:rsidR="004F0A47" w:rsidRPr="006F54D6" w:rsidRDefault="004F0A47" w:rsidP="004F0A47">
            <w:pPr>
              <w:rPr>
                <w:b/>
                <w:bCs/>
              </w:rPr>
            </w:pPr>
            <w:r w:rsidRPr="006F54D6">
              <w:rPr>
                <w:b/>
                <w:bCs/>
              </w:rPr>
              <w:t>Besluiten</w:t>
            </w:r>
          </w:p>
        </w:tc>
      </w:tr>
      <w:tr w:rsidR="004F0A47" w14:paraId="3E3C7B94" w14:textId="77777777" w:rsidTr="004F0A47">
        <w:tc>
          <w:tcPr>
            <w:tcW w:w="5512" w:type="dxa"/>
          </w:tcPr>
          <w:p w14:paraId="2F81398E" w14:textId="7DBBFA67" w:rsidR="004F0A47" w:rsidRDefault="004F0A47" w:rsidP="004F0A47">
            <w:r>
              <w:t xml:space="preserve">2 </w:t>
            </w:r>
            <w:r w:rsidRPr="004F0A47">
              <w:t>Vast</w:t>
            </w:r>
            <w:r w:rsidRPr="004F0A47">
              <w:rPr>
                <w:b/>
                <w:bCs/>
              </w:rPr>
              <w:t>stelling agenda</w:t>
            </w:r>
          </w:p>
        </w:tc>
        <w:tc>
          <w:tcPr>
            <w:tcW w:w="2830" w:type="dxa"/>
          </w:tcPr>
          <w:p w14:paraId="0B89BDA1" w14:textId="77777777" w:rsidR="004F0A47" w:rsidRDefault="004F0A47" w:rsidP="004F0A47"/>
        </w:tc>
      </w:tr>
      <w:tr w:rsidR="004F0A47" w14:paraId="3566EE20" w14:textId="77777777" w:rsidTr="004F0A47">
        <w:tc>
          <w:tcPr>
            <w:tcW w:w="5512" w:type="dxa"/>
          </w:tcPr>
          <w:p w14:paraId="0D360E47" w14:textId="6F8B7580" w:rsidR="004F0A47" w:rsidRDefault="004F0A47" w:rsidP="004F0A47">
            <w:r>
              <w:t>3 We</w:t>
            </w:r>
            <w:r w:rsidRPr="004F0A47">
              <w:t xml:space="preserve"> hebben onze gebogen over de adviezen van Eldert Huisman en Justus </w:t>
            </w:r>
            <w:proofErr w:type="spellStart"/>
            <w:r w:rsidRPr="004F0A47">
              <w:t>Werle</w:t>
            </w:r>
            <w:proofErr w:type="spellEnd"/>
            <w:r w:rsidRPr="004F0A47">
              <w:t>.</w:t>
            </w:r>
            <w:r>
              <w:br/>
              <w:t xml:space="preserve">In een aantal documenten is vastgesteld dat de afspraken rond een aantal zaken herziening vraagt. Het betreft de huurovereenkomst, </w:t>
            </w:r>
            <w:r w:rsidR="006F54D6">
              <w:t xml:space="preserve">gebruikersovereenkomst, </w:t>
            </w:r>
            <w:r>
              <w:t xml:space="preserve">verzekeringszaken, veiligheid en de relatie tussen </w:t>
            </w:r>
            <w:proofErr w:type="spellStart"/>
            <w:r>
              <w:t>bcpotk</w:t>
            </w:r>
            <w:proofErr w:type="spellEnd"/>
            <w:r>
              <w:t xml:space="preserve"> en het Klaverblêd.</w:t>
            </w:r>
          </w:p>
          <w:p w14:paraId="218F3817" w14:textId="77777777" w:rsidR="004F0A47" w:rsidRPr="004F0A47" w:rsidRDefault="004F0A47" w:rsidP="004F0A47"/>
        </w:tc>
        <w:tc>
          <w:tcPr>
            <w:tcW w:w="2830" w:type="dxa"/>
          </w:tcPr>
          <w:p w14:paraId="0E678BB2" w14:textId="7481613B" w:rsidR="004F0A47" w:rsidRDefault="006F54D6" w:rsidP="004F0A47">
            <w:r>
              <w:t>Henk en Sjoerd gaan in gesprek met de gemeente Opsterland en leggen de huidige situatie voor aan de betreffende ambtenaar en vragen de gemeente om met ons te zoeken naar oplossingen.</w:t>
            </w:r>
          </w:p>
        </w:tc>
      </w:tr>
      <w:tr w:rsidR="004F0A47" w14:paraId="18DF4F96" w14:textId="77777777" w:rsidTr="006F54D6">
        <w:trPr>
          <w:trHeight w:val="2357"/>
        </w:trPr>
        <w:tc>
          <w:tcPr>
            <w:tcW w:w="5512" w:type="dxa"/>
          </w:tcPr>
          <w:p w14:paraId="798C7324" w14:textId="77777777" w:rsidR="00157BB6" w:rsidRDefault="004F0A47" w:rsidP="00157BB6">
            <w:r>
              <w:t xml:space="preserve">4 </w:t>
            </w:r>
            <w:r w:rsidR="006F54D6" w:rsidRPr="006F54D6">
              <w:rPr>
                <w:b/>
                <w:bCs/>
              </w:rPr>
              <w:t>Over ons ledenbestand</w:t>
            </w:r>
            <w:r w:rsidR="006F54D6">
              <w:br/>
            </w:r>
            <w:r w:rsidR="00157BB6">
              <w:t>Nieuwe leden:</w:t>
            </w:r>
          </w:p>
          <w:p w14:paraId="1C2A3640" w14:textId="77777777" w:rsidR="00157BB6" w:rsidRDefault="00157BB6" w:rsidP="00157BB6">
            <w:pPr>
              <w:pStyle w:val="Lijstalinea"/>
              <w:numPr>
                <w:ilvl w:val="0"/>
                <w:numId w:val="7"/>
              </w:numPr>
            </w:pPr>
            <w:r>
              <w:t xml:space="preserve">Hans </w:t>
            </w:r>
            <w:proofErr w:type="spellStart"/>
            <w:r>
              <w:t>Duizendstra</w:t>
            </w:r>
            <w:proofErr w:type="spellEnd"/>
            <w:r>
              <w:t xml:space="preserve"> </w:t>
            </w:r>
          </w:p>
          <w:p w14:paraId="1A6FE6A1" w14:textId="7B43413B" w:rsidR="00157BB6" w:rsidRDefault="00157BB6" w:rsidP="00157BB6">
            <w:pPr>
              <w:pStyle w:val="Lijstalinea"/>
              <w:numPr>
                <w:ilvl w:val="0"/>
                <w:numId w:val="7"/>
              </w:numPr>
            </w:pPr>
            <w:r>
              <w:t>Willem Z</w:t>
            </w:r>
            <w:r w:rsidR="00AD76E9">
              <w:t>ij</w:t>
            </w:r>
            <w:r>
              <w:t>lstra</w:t>
            </w:r>
          </w:p>
          <w:p w14:paraId="51EF7CDD" w14:textId="77777777" w:rsidR="00157BB6" w:rsidRDefault="00157BB6" w:rsidP="00157BB6">
            <w:pPr>
              <w:pStyle w:val="Lijstalinea"/>
              <w:numPr>
                <w:ilvl w:val="0"/>
                <w:numId w:val="7"/>
              </w:numPr>
            </w:pPr>
            <w:r>
              <w:t>Marcel Bosma</w:t>
            </w:r>
          </w:p>
          <w:p w14:paraId="6B9603F9" w14:textId="77777777" w:rsidR="00157BB6" w:rsidRDefault="00157BB6" w:rsidP="00157BB6">
            <w:pPr>
              <w:pStyle w:val="Lijstalinea"/>
              <w:numPr>
                <w:ilvl w:val="0"/>
                <w:numId w:val="7"/>
              </w:numPr>
            </w:pPr>
            <w:proofErr w:type="spellStart"/>
            <w:r>
              <w:t>Miente</w:t>
            </w:r>
            <w:proofErr w:type="spellEnd"/>
            <w:r>
              <w:t xml:space="preserve"> Steensma</w:t>
            </w:r>
          </w:p>
          <w:p w14:paraId="23BD081E" w14:textId="7523518D" w:rsidR="006F54D6" w:rsidRDefault="00157BB6" w:rsidP="00157BB6">
            <w:pPr>
              <w:pStyle w:val="Lijstalinea"/>
              <w:numPr>
                <w:ilvl w:val="0"/>
                <w:numId w:val="7"/>
              </w:numPr>
            </w:pPr>
            <w:r>
              <w:t>Sietze van Linde</w:t>
            </w:r>
          </w:p>
        </w:tc>
        <w:tc>
          <w:tcPr>
            <w:tcW w:w="2830" w:type="dxa"/>
          </w:tcPr>
          <w:p w14:paraId="25ED3A38" w14:textId="3A169905" w:rsidR="004F0A47" w:rsidRDefault="006F54D6" w:rsidP="004F0A47">
            <w:r>
              <w:t>Actualisatie ledenlijst</w:t>
            </w:r>
          </w:p>
        </w:tc>
      </w:tr>
      <w:tr w:rsidR="004F0A47" w14:paraId="1F6AF928" w14:textId="77777777" w:rsidTr="004F0A47">
        <w:tc>
          <w:tcPr>
            <w:tcW w:w="5512" w:type="dxa"/>
          </w:tcPr>
          <w:p w14:paraId="213BE027" w14:textId="2045D351" w:rsidR="004F0A47" w:rsidRDefault="004F0A47" w:rsidP="004F0A47">
            <w:r>
              <w:t xml:space="preserve">5 </w:t>
            </w:r>
            <w:r w:rsidRPr="006F54D6">
              <w:rPr>
                <w:b/>
                <w:bCs/>
              </w:rPr>
              <w:t>Informa</w:t>
            </w:r>
            <w:r w:rsidR="006F54D6" w:rsidRPr="006F54D6">
              <w:rPr>
                <w:b/>
                <w:bCs/>
              </w:rPr>
              <w:t>tiebrief nieuwe leden</w:t>
            </w:r>
          </w:p>
        </w:tc>
        <w:tc>
          <w:tcPr>
            <w:tcW w:w="2830" w:type="dxa"/>
          </w:tcPr>
          <w:p w14:paraId="1112F5C3" w14:textId="1A50479F" w:rsidR="00157BB6" w:rsidRDefault="006F54D6" w:rsidP="004F0A47">
            <w:r>
              <w:t>informatie voor leden en nieuwe leden is nu ook op de website in te zien</w:t>
            </w:r>
            <w:r w:rsidR="00157BB6">
              <w:t>.</w:t>
            </w:r>
          </w:p>
        </w:tc>
      </w:tr>
      <w:tr w:rsidR="004F0A47" w14:paraId="57C81846" w14:textId="77777777" w:rsidTr="004F0A47">
        <w:tc>
          <w:tcPr>
            <w:tcW w:w="5512" w:type="dxa"/>
          </w:tcPr>
          <w:p w14:paraId="58B31784" w14:textId="47A04752" w:rsidR="004F0A47" w:rsidRDefault="004F0A47" w:rsidP="004F0A47">
            <w:r>
              <w:t xml:space="preserve">6 </w:t>
            </w:r>
            <w:r w:rsidRPr="006F54D6">
              <w:rPr>
                <w:b/>
                <w:bCs/>
              </w:rPr>
              <w:t>Aankondiging website</w:t>
            </w:r>
          </w:p>
        </w:tc>
        <w:tc>
          <w:tcPr>
            <w:tcW w:w="2830" w:type="dxa"/>
          </w:tcPr>
          <w:p w14:paraId="48B33DA1" w14:textId="0F87D15C" w:rsidR="004F0A47" w:rsidRDefault="006F54D6" w:rsidP="004F0A47">
            <w:hyperlink r:id="rId5" w:history="1">
              <w:r w:rsidRPr="00C653CF">
                <w:rPr>
                  <w:rStyle w:val="Hyperlink"/>
                </w:rPr>
                <w:t>www.bcpotk.nl</w:t>
              </w:r>
            </w:hyperlink>
          </w:p>
          <w:p w14:paraId="083F270C" w14:textId="3931F755" w:rsidR="00157BB6" w:rsidRDefault="00157BB6" w:rsidP="004F0A47">
            <w:r>
              <w:t xml:space="preserve">We gaan informatie over </w:t>
            </w:r>
            <w:proofErr w:type="spellStart"/>
            <w:r>
              <w:t>bcpotk</w:t>
            </w:r>
            <w:proofErr w:type="spellEnd"/>
            <w:r>
              <w:t xml:space="preserve"> publiceren op deze nieuwe website. Voor iedereen die eens een mailtje mist kan nu altijd de meest relevante informatie inzien.</w:t>
            </w:r>
          </w:p>
          <w:p w14:paraId="699A1943" w14:textId="36CCEE5C" w:rsidR="006F54D6" w:rsidRDefault="006F54D6" w:rsidP="004F0A47"/>
        </w:tc>
      </w:tr>
      <w:tr w:rsidR="006F54D6" w14:paraId="44CA8FE8" w14:textId="77777777" w:rsidTr="004F0A47">
        <w:tc>
          <w:tcPr>
            <w:tcW w:w="5512" w:type="dxa"/>
          </w:tcPr>
          <w:p w14:paraId="13464E8F" w14:textId="30A344EC" w:rsidR="006F54D6" w:rsidRDefault="006F54D6" w:rsidP="004F0A47">
            <w:r>
              <w:t xml:space="preserve">7 </w:t>
            </w:r>
            <w:proofErr w:type="spellStart"/>
            <w:r>
              <w:t>Wvttk</w:t>
            </w:r>
            <w:proofErr w:type="spellEnd"/>
          </w:p>
        </w:tc>
        <w:tc>
          <w:tcPr>
            <w:tcW w:w="2830" w:type="dxa"/>
          </w:tcPr>
          <w:p w14:paraId="0B408211" w14:textId="77777777" w:rsidR="006F54D6" w:rsidRDefault="006F54D6" w:rsidP="004F0A47"/>
        </w:tc>
      </w:tr>
      <w:tr w:rsidR="006F54D6" w14:paraId="31EAC7B3" w14:textId="77777777" w:rsidTr="004F0A47">
        <w:tc>
          <w:tcPr>
            <w:tcW w:w="5512" w:type="dxa"/>
          </w:tcPr>
          <w:p w14:paraId="7156115F" w14:textId="23BC3ED2" w:rsidR="006F54D6" w:rsidRDefault="006F54D6" w:rsidP="004F0A47">
            <w:r>
              <w:t>8 Sluiting van de vergadering</w:t>
            </w:r>
          </w:p>
        </w:tc>
        <w:tc>
          <w:tcPr>
            <w:tcW w:w="2830" w:type="dxa"/>
          </w:tcPr>
          <w:p w14:paraId="0DE55496" w14:textId="77777777" w:rsidR="006F54D6" w:rsidRDefault="006F54D6" w:rsidP="004F0A47"/>
        </w:tc>
      </w:tr>
    </w:tbl>
    <w:p w14:paraId="1885A4C7" w14:textId="77777777" w:rsidR="004F0A47" w:rsidRPr="004F0A47" w:rsidRDefault="004F0A47" w:rsidP="004F0A47">
      <w:pPr>
        <w:ind w:left="720"/>
      </w:pPr>
    </w:p>
    <w:p w14:paraId="65D184F0" w14:textId="77777777" w:rsidR="004F0A47" w:rsidRDefault="004F0A47"/>
    <w:sectPr w:rsidR="004F0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C14"/>
    <w:multiLevelType w:val="hybridMultilevel"/>
    <w:tmpl w:val="B96E2DB0"/>
    <w:lvl w:ilvl="0" w:tplc="C7C2E41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161D81"/>
    <w:multiLevelType w:val="hybridMultilevel"/>
    <w:tmpl w:val="B0FA140C"/>
    <w:lvl w:ilvl="0" w:tplc="C7C2E41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FE2DFB"/>
    <w:multiLevelType w:val="multilevel"/>
    <w:tmpl w:val="EE6EA2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7FA247B"/>
    <w:multiLevelType w:val="multilevel"/>
    <w:tmpl w:val="EE6EA2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B737680"/>
    <w:multiLevelType w:val="multilevel"/>
    <w:tmpl w:val="EE6EA2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0430B59"/>
    <w:multiLevelType w:val="multilevel"/>
    <w:tmpl w:val="FC9A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25C71"/>
    <w:multiLevelType w:val="multilevel"/>
    <w:tmpl w:val="32428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2005047">
    <w:abstractNumId w:val="5"/>
  </w:num>
  <w:num w:numId="2" w16cid:durableId="349994955">
    <w:abstractNumId w:val="6"/>
  </w:num>
  <w:num w:numId="3" w16cid:durableId="1992979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9729154">
    <w:abstractNumId w:val="2"/>
  </w:num>
  <w:num w:numId="5" w16cid:durableId="1704329680">
    <w:abstractNumId w:val="4"/>
  </w:num>
  <w:num w:numId="6" w16cid:durableId="1941136963">
    <w:abstractNumId w:val="1"/>
  </w:num>
  <w:num w:numId="7" w16cid:durableId="79044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47"/>
    <w:rsid w:val="00157BB6"/>
    <w:rsid w:val="003B60C9"/>
    <w:rsid w:val="004D2FE4"/>
    <w:rsid w:val="004F0A47"/>
    <w:rsid w:val="006F54D6"/>
    <w:rsid w:val="00AD76E9"/>
    <w:rsid w:val="00AF29FC"/>
    <w:rsid w:val="00C460E6"/>
    <w:rsid w:val="00D53638"/>
    <w:rsid w:val="00D75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E97D"/>
  <w15:chartTrackingRefBased/>
  <w15:docId w15:val="{1D99C705-169F-4895-8BE0-B042049F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0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0A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0A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0A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0A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A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A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A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A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0A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0A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0A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0A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0A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A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A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A47"/>
    <w:rPr>
      <w:rFonts w:eastAsiaTheme="majorEastAsia" w:cstheme="majorBidi"/>
      <w:color w:val="272727" w:themeColor="text1" w:themeTint="D8"/>
    </w:rPr>
  </w:style>
  <w:style w:type="paragraph" w:styleId="Titel">
    <w:name w:val="Title"/>
    <w:basedOn w:val="Standaard"/>
    <w:next w:val="Standaard"/>
    <w:link w:val="TitelChar"/>
    <w:uiPriority w:val="10"/>
    <w:qFormat/>
    <w:rsid w:val="004F0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A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A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A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A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A47"/>
    <w:rPr>
      <w:i/>
      <w:iCs/>
      <w:color w:val="404040" w:themeColor="text1" w:themeTint="BF"/>
    </w:rPr>
  </w:style>
  <w:style w:type="paragraph" w:styleId="Lijstalinea">
    <w:name w:val="List Paragraph"/>
    <w:basedOn w:val="Standaard"/>
    <w:uiPriority w:val="34"/>
    <w:qFormat/>
    <w:rsid w:val="004F0A47"/>
    <w:pPr>
      <w:ind w:left="720"/>
      <w:contextualSpacing/>
    </w:pPr>
  </w:style>
  <w:style w:type="character" w:styleId="Intensievebenadrukking">
    <w:name w:val="Intense Emphasis"/>
    <w:basedOn w:val="Standaardalinea-lettertype"/>
    <w:uiPriority w:val="21"/>
    <w:qFormat/>
    <w:rsid w:val="004F0A47"/>
    <w:rPr>
      <w:i/>
      <w:iCs/>
      <w:color w:val="2F5496" w:themeColor="accent1" w:themeShade="BF"/>
    </w:rPr>
  </w:style>
  <w:style w:type="paragraph" w:styleId="Duidelijkcitaat">
    <w:name w:val="Intense Quote"/>
    <w:basedOn w:val="Standaard"/>
    <w:next w:val="Standaard"/>
    <w:link w:val="DuidelijkcitaatChar"/>
    <w:uiPriority w:val="30"/>
    <w:qFormat/>
    <w:rsid w:val="004F0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0A47"/>
    <w:rPr>
      <w:i/>
      <w:iCs/>
      <w:color w:val="2F5496" w:themeColor="accent1" w:themeShade="BF"/>
    </w:rPr>
  </w:style>
  <w:style w:type="character" w:styleId="Intensieveverwijzing">
    <w:name w:val="Intense Reference"/>
    <w:basedOn w:val="Standaardalinea-lettertype"/>
    <w:uiPriority w:val="32"/>
    <w:qFormat/>
    <w:rsid w:val="004F0A47"/>
    <w:rPr>
      <w:b/>
      <w:bCs/>
      <w:smallCaps/>
      <w:color w:val="2F5496" w:themeColor="accent1" w:themeShade="BF"/>
      <w:spacing w:val="5"/>
    </w:rPr>
  </w:style>
  <w:style w:type="character" w:styleId="Hyperlink">
    <w:name w:val="Hyperlink"/>
    <w:basedOn w:val="Standaardalinea-lettertype"/>
    <w:uiPriority w:val="99"/>
    <w:unhideWhenUsed/>
    <w:rsid w:val="004F0A47"/>
    <w:rPr>
      <w:color w:val="0563C1" w:themeColor="hyperlink"/>
      <w:u w:val="single"/>
    </w:rPr>
  </w:style>
  <w:style w:type="character" w:styleId="Onopgelostemelding">
    <w:name w:val="Unresolved Mention"/>
    <w:basedOn w:val="Standaardalinea-lettertype"/>
    <w:uiPriority w:val="99"/>
    <w:semiHidden/>
    <w:unhideWhenUsed/>
    <w:rsid w:val="004F0A47"/>
    <w:rPr>
      <w:color w:val="605E5C"/>
      <w:shd w:val="clear" w:color="auto" w:fill="E1DFDD"/>
    </w:rPr>
  </w:style>
  <w:style w:type="table" w:styleId="Tabelraster">
    <w:name w:val="Table Grid"/>
    <w:basedOn w:val="Standaardtabel"/>
    <w:uiPriority w:val="39"/>
    <w:rsid w:val="004F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cpot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168</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Bonnema</dc:creator>
  <cp:keywords/>
  <dc:description/>
  <cp:lastModifiedBy>Sjoerd Bonnema</cp:lastModifiedBy>
  <cp:revision>3</cp:revision>
  <dcterms:created xsi:type="dcterms:W3CDTF">2026-01-09T10:45:00Z</dcterms:created>
  <dcterms:modified xsi:type="dcterms:W3CDTF">2026-01-13T17:01:00Z</dcterms:modified>
</cp:coreProperties>
</file>